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553 от 02.09.2021</w:t>
      </w:r>
    </w:p>
    <w:p w:rsidR="001B6ED3" w:rsidRDefault="001B6ED3" w:rsidP="001B6ED3">
      <w:pPr>
        <w:spacing w:after="0" w:line="240" w:lineRule="auto"/>
      </w:pPr>
    </w:p>
    <w:p w:rsidR="001B6ED3" w:rsidRDefault="001B6ED3" w:rsidP="001B6ED3">
      <w:pPr>
        <w:spacing w:after="0" w:line="240" w:lineRule="auto"/>
      </w:pPr>
    </w:p>
    <w:p w:rsidR="001B6ED3" w:rsidRDefault="001B6ED3" w:rsidP="001B6ED3">
      <w:pPr>
        <w:spacing w:after="0" w:line="240" w:lineRule="auto"/>
      </w:pPr>
    </w:p>
    <w:p w:rsidR="001B6ED3" w:rsidRDefault="001B6ED3" w:rsidP="001B6ED3">
      <w:pPr>
        <w:spacing w:after="0" w:line="240" w:lineRule="auto"/>
      </w:pPr>
    </w:p>
    <w:p w:rsidR="001B6ED3" w:rsidRPr="00CE17E4" w:rsidRDefault="001B6ED3" w:rsidP="00CE17E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17E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Қосымша </w:t>
      </w:r>
      <w:r w:rsidR="00CE17E4" w:rsidRPr="00CE17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берудің білім </w:t>
      </w:r>
      <w:r w:rsidR="00CE17E4" w:rsidRPr="00CE17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беру </w:t>
      </w:r>
      <w:r w:rsidR="00CE17E4" w:rsidRPr="00CE17E4">
        <w:rPr>
          <w:rFonts w:ascii="Times New Roman" w:hAnsi="Times New Roman" w:cs="Times New Roman"/>
          <w:b/>
          <w:sz w:val="28"/>
          <w:szCs w:val="28"/>
          <w:lang w:val="kk-KZ"/>
        </w:rPr>
        <w:t>бағдарламалары каталогының ақпараттық жүйесін жүргізу</w:t>
      </w:r>
      <w:r w:rsidR="00CE17E4" w:rsidRPr="00CE17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мәселелері туралы</w:t>
      </w:r>
    </w:p>
    <w:p w:rsidR="001B6ED3" w:rsidRDefault="001B6ED3" w:rsidP="001B6E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5775" w:rsidRDefault="004B5775" w:rsidP="001B6E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B6ED3" w:rsidRPr="001D52BA" w:rsidRDefault="001D52BA" w:rsidP="004C3125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4EC5">
        <w:rPr>
          <w:rFonts w:ascii="Times New Roman" w:hAnsi="Times New Roman" w:cs="Times New Roman"/>
          <w:sz w:val="28"/>
          <w:szCs w:val="28"/>
          <w:lang w:val="kk-KZ"/>
        </w:rPr>
        <w:t xml:space="preserve">«Денсаулық сақтау </w:t>
      </w:r>
      <w:r w:rsidRPr="00477A29">
        <w:rPr>
          <w:rFonts w:ascii="Times New Roman" w:hAnsi="Times New Roman" w:cs="Times New Roman"/>
          <w:sz w:val="28"/>
          <w:szCs w:val="28"/>
          <w:lang w:val="kk-KZ"/>
        </w:rPr>
        <w:t>саласындағы мамандарға қосымша және формальды емес білім беру қағидаларын, денсаулық</w:t>
      </w:r>
      <w:r w:rsidRPr="003A4EC5">
        <w:rPr>
          <w:rFonts w:ascii="Times New Roman" w:hAnsi="Times New Roman" w:cs="Times New Roman"/>
          <w:sz w:val="28"/>
          <w:szCs w:val="28"/>
          <w:lang w:val="kk-KZ"/>
        </w:rPr>
        <w:t xml:space="preserve"> сақтау саласындағы қосымша және формальды емес білімнің білім беру бағдарламаларын іске асыратын ұйымдарға қойылатын біліктілік талаптарын, сондай-ақ қосымша және формальды емес білім беру арқылы денсаулық сақтау саласындағы мамандар алған оқудың нәтижелерін 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ану қағидаларын бекіту туралы» </w:t>
      </w:r>
      <w:r w:rsidR="001B6ED3" w:rsidRPr="003A4EC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Денсаулық сақтау министрінің 2020 жылғы </w:t>
      </w:r>
      <w:r w:rsidR="004C3125">
        <w:rPr>
          <w:rFonts w:ascii="Times New Roman" w:hAnsi="Times New Roman" w:cs="Times New Roman"/>
          <w:sz w:val="28"/>
          <w:szCs w:val="28"/>
          <w:lang w:val="kk-KZ"/>
        </w:rPr>
        <w:br/>
      </w:r>
      <w:r w:rsidR="001B6ED3" w:rsidRPr="003A4EC5">
        <w:rPr>
          <w:rFonts w:ascii="Times New Roman" w:hAnsi="Times New Roman" w:cs="Times New Roman"/>
          <w:sz w:val="28"/>
          <w:szCs w:val="28"/>
          <w:lang w:val="kk-KZ"/>
        </w:rPr>
        <w:t>21 желтоқсанд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ағы № ҚР ДСМ-303/2020 бұйрығы 2-тармағының </w:t>
      </w:r>
      <w:r w:rsidR="00D62CFB">
        <w:rPr>
          <w:rFonts w:ascii="Times New Roman" w:hAnsi="Times New Roman" w:cs="Times New Roman"/>
          <w:sz w:val="28"/>
          <w:szCs w:val="28"/>
          <w:lang w:val="kk-KZ"/>
        </w:rPr>
        <w:br/>
      </w:r>
      <w:r w:rsidR="001B6ED3" w:rsidRPr="003A4EC5">
        <w:rPr>
          <w:rFonts w:ascii="Times New Roman" w:hAnsi="Times New Roman" w:cs="Times New Roman"/>
          <w:sz w:val="28"/>
          <w:szCs w:val="28"/>
          <w:lang w:val="kk-KZ"/>
        </w:rPr>
        <w:t>9) тармақшасын жә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 6-тармағын іске асыру </w:t>
      </w:r>
      <w:r w:rsidR="001B6ED3" w:rsidRPr="003A4E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3065">
        <w:rPr>
          <w:rFonts w:ascii="Times New Roman" w:hAnsi="Times New Roman" w:cs="Times New Roman"/>
          <w:sz w:val="28"/>
          <w:szCs w:val="28"/>
          <w:lang w:val="kk-KZ"/>
        </w:rPr>
        <w:t>мақсат</w:t>
      </w:r>
      <w:r w:rsidR="00AA3065" w:rsidRPr="00AA3065">
        <w:rPr>
          <w:rFonts w:ascii="Times New Roman" w:hAnsi="Times New Roman" w:cs="Times New Roman"/>
          <w:sz w:val="28"/>
          <w:szCs w:val="28"/>
          <w:lang w:val="kk-KZ"/>
        </w:rPr>
        <w:t>ында</w:t>
      </w:r>
      <w:r w:rsidR="004C31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6ED3" w:rsidRPr="003A4EC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БҰЙЫРАМЫН</w:t>
      </w:r>
      <w:r w:rsidR="001B6ED3" w:rsidRPr="003A4EC5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="001B6ED3" w:rsidRPr="003A4E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B6ED3" w:rsidRDefault="001B6ED3" w:rsidP="001D121E">
      <w:pPr>
        <w:pStyle w:val="a8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D121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 Денсаулық сақтау министрлігінің </w:t>
      </w:r>
      <w:r w:rsidR="001D121E" w:rsidRPr="00124BDB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1D121E" w:rsidRPr="00124BDB">
        <w:rPr>
          <w:rFonts w:ascii="Times New Roman" w:hAnsi="Times New Roman" w:cs="Times New Roman"/>
          <w:sz w:val="28"/>
          <w:lang w:val="kk-KZ"/>
        </w:rPr>
        <w:t xml:space="preserve">Салидат Қайырбекова </w:t>
      </w:r>
      <w:r w:rsidR="001D121E" w:rsidRPr="00124BDB">
        <w:rPr>
          <w:rFonts w:ascii="Times New Roman" w:hAnsi="Times New Roman" w:cs="Times New Roman"/>
          <w:sz w:val="28"/>
          <w:szCs w:val="28"/>
          <w:lang w:val="kk-KZ"/>
        </w:rPr>
        <w:t xml:space="preserve">атындағы Ұлттық ғылыми денсаулық сақтауды дамыту орталығы» </w:t>
      </w:r>
      <w:r w:rsidRPr="001D121E">
        <w:rPr>
          <w:rFonts w:ascii="Times New Roman" w:hAnsi="Times New Roman" w:cs="Times New Roman"/>
          <w:bCs/>
          <w:sz w:val="28"/>
          <w:szCs w:val="28"/>
          <w:lang w:val="kk-KZ"/>
        </w:rPr>
        <w:t>шаруашылық жүргізу құқығындағы республикалық мемлекеттік кәсіпорны денсаулық сақтау саласындағы қосымша білім беру бағдарламаларына сараптама жасайтын сараптама ұйым және қосымша білім беру</w:t>
      </w:r>
      <w:r w:rsidR="00297846">
        <w:rPr>
          <w:rFonts w:ascii="Times New Roman" w:hAnsi="Times New Roman" w:cs="Times New Roman"/>
          <w:bCs/>
          <w:sz w:val="28"/>
          <w:szCs w:val="28"/>
          <w:lang w:val="kk-KZ"/>
        </w:rPr>
        <w:t>дің</w:t>
      </w:r>
      <w:r w:rsidR="004C312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беру</w:t>
      </w:r>
      <w:r w:rsidRPr="001D121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бағдарламалары </w:t>
      </w:r>
      <w:r w:rsidR="004C3125" w:rsidRPr="001D121E">
        <w:rPr>
          <w:rFonts w:ascii="Times New Roman" w:hAnsi="Times New Roman" w:cs="Times New Roman"/>
          <w:bCs/>
          <w:sz w:val="28"/>
          <w:szCs w:val="28"/>
          <w:lang w:val="kk-KZ"/>
        </w:rPr>
        <w:t>каталогын</w:t>
      </w:r>
      <w:r w:rsidR="004C312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ың </w:t>
      </w:r>
      <w:r w:rsidR="004C3125" w:rsidRPr="001D121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D121E">
        <w:rPr>
          <w:rFonts w:ascii="Times New Roman" w:hAnsi="Times New Roman" w:cs="Times New Roman"/>
          <w:bCs/>
          <w:sz w:val="28"/>
          <w:szCs w:val="28"/>
          <w:lang w:val="kk-KZ"/>
        </w:rPr>
        <w:t>ақпараттық жүйе</w:t>
      </w:r>
      <w:r w:rsidR="004C3125">
        <w:rPr>
          <w:rFonts w:ascii="Times New Roman" w:hAnsi="Times New Roman" w:cs="Times New Roman"/>
          <w:bCs/>
          <w:sz w:val="28"/>
          <w:szCs w:val="28"/>
          <w:lang w:val="kk-KZ"/>
        </w:rPr>
        <w:t>сін</w:t>
      </w:r>
      <w:r w:rsidRPr="001D121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жүргізуге жауапты ұйым ретінде </w:t>
      </w:r>
      <w:r w:rsidR="00297846">
        <w:rPr>
          <w:rFonts w:ascii="Times New Roman" w:hAnsi="Times New Roman" w:cs="Times New Roman"/>
          <w:bCs/>
          <w:sz w:val="28"/>
          <w:szCs w:val="28"/>
          <w:lang w:val="kk-KZ"/>
        </w:rPr>
        <w:t>айқындал</w:t>
      </w:r>
      <w:r w:rsidRPr="001D121E">
        <w:rPr>
          <w:rFonts w:ascii="Times New Roman" w:hAnsi="Times New Roman" w:cs="Times New Roman"/>
          <w:bCs/>
          <w:sz w:val="28"/>
          <w:szCs w:val="28"/>
          <w:lang w:val="kk-KZ"/>
        </w:rPr>
        <w:t>сын.</w:t>
      </w:r>
    </w:p>
    <w:p w:rsidR="004C3125" w:rsidRPr="001D121E" w:rsidRDefault="004C3125" w:rsidP="004C3125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-284" w:firstLine="64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3125">
        <w:rPr>
          <w:rFonts w:ascii="Times New Roman" w:hAnsi="Times New Roman" w:cs="Times New Roman"/>
          <w:sz w:val="28"/>
          <w:szCs w:val="28"/>
          <w:lang w:val="kk-KZ"/>
        </w:rPr>
        <w:t>Денсаулық сақтау саласындағы қосымша білім беру</w:t>
      </w:r>
      <w:r w:rsidR="006F0468">
        <w:rPr>
          <w:rFonts w:ascii="Times New Roman" w:hAnsi="Times New Roman" w:cs="Times New Roman"/>
          <w:sz w:val="28"/>
          <w:szCs w:val="28"/>
          <w:lang w:val="kk-KZ"/>
        </w:rPr>
        <w:t>дің білім беру</w:t>
      </w:r>
      <w:r w:rsidRPr="004C3125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бағдарламалары </w:t>
      </w:r>
      <w:r w:rsidR="006F0468" w:rsidRPr="006F0468">
        <w:rPr>
          <w:rFonts w:ascii="Times New Roman" w:hAnsi="Times New Roman" w:cs="Times New Roman"/>
          <w:sz w:val="28"/>
          <w:szCs w:val="28"/>
          <w:lang w:val="kk-KZ"/>
        </w:rPr>
        <w:t>каталогының</w:t>
      </w:r>
      <w:r w:rsidR="006F0468" w:rsidRPr="006F0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3125">
        <w:rPr>
          <w:rFonts w:ascii="Times New Roman" w:hAnsi="Times New Roman" w:cs="Times New Roman"/>
          <w:sz w:val="28"/>
          <w:szCs w:val="28"/>
          <w:lang w:val="kk-KZ"/>
        </w:rPr>
        <w:t>ақпараттық жүйе</w:t>
      </w:r>
      <w:r w:rsidR="006F0468"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4C31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7846">
        <w:rPr>
          <w:rFonts w:ascii="Times New Roman" w:hAnsi="Times New Roman" w:cs="Times New Roman"/>
          <w:sz w:val="28"/>
          <w:szCs w:val="28"/>
          <w:lang w:val="kk-KZ"/>
        </w:rPr>
        <w:t xml:space="preserve">жүргізу </w:t>
      </w:r>
      <w:bookmarkStart w:id="0" w:name="_GoBack"/>
      <w:bookmarkEnd w:id="0"/>
      <w:r w:rsidR="006F0468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4C3125">
        <w:rPr>
          <w:rFonts w:ascii="Times New Roman" w:hAnsi="Times New Roman" w:cs="Times New Roman"/>
          <w:sz w:val="28"/>
          <w:szCs w:val="28"/>
          <w:lang w:val="kk-KZ"/>
        </w:rPr>
        <w:t xml:space="preserve"> ұсынылған ереже бекітілсін</w:t>
      </w:r>
      <w:r w:rsidR="006F046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1B6ED3" w:rsidRPr="003A4EC5" w:rsidRDefault="001B6ED3" w:rsidP="004C3125">
      <w:pPr>
        <w:tabs>
          <w:tab w:val="left" w:pos="426"/>
          <w:tab w:val="left" w:pos="851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A4EC5">
        <w:rPr>
          <w:rFonts w:ascii="Times New Roman" w:hAnsi="Times New Roman" w:cs="Times New Roman"/>
          <w:bCs/>
          <w:sz w:val="28"/>
          <w:szCs w:val="28"/>
          <w:lang w:val="kk-KZ"/>
        </w:rPr>
        <w:t>3. Осы бұйрықтың орындалуын бақылау жетекшілік ететін Қазақстан Республикасының Денсаулық сақтау вице-министріне жүктелсін.</w:t>
      </w:r>
    </w:p>
    <w:p w:rsidR="001B6ED3" w:rsidRPr="004318FD" w:rsidRDefault="001B6ED3" w:rsidP="004C312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318FD">
        <w:rPr>
          <w:rFonts w:ascii="Times New Roman" w:hAnsi="Times New Roman" w:cs="Times New Roman"/>
          <w:bCs/>
          <w:sz w:val="28"/>
          <w:szCs w:val="28"/>
          <w:lang w:val="kk-KZ"/>
        </w:rPr>
        <w:t>4. Осы бұйрық қол қойылған</w:t>
      </w:r>
      <w:r w:rsidR="00650CB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күн</w:t>
      </w:r>
      <w:r w:rsidR="00991403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="00650CBE">
        <w:rPr>
          <w:rFonts w:ascii="Times New Roman" w:hAnsi="Times New Roman" w:cs="Times New Roman"/>
          <w:bCs/>
          <w:sz w:val="28"/>
          <w:szCs w:val="28"/>
          <w:lang w:val="kk-KZ"/>
        </w:rPr>
        <w:t>нен</w:t>
      </w:r>
      <w:r w:rsidRPr="004318F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бастап күшіне енеді.</w:t>
      </w:r>
    </w:p>
    <w:p w:rsidR="001B6ED3" w:rsidRPr="004318FD" w:rsidRDefault="001B6ED3" w:rsidP="001B6E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B6ED3" w:rsidRPr="004318FD" w:rsidRDefault="001B6ED3" w:rsidP="001B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692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</w:t>
      </w:r>
    </w:p>
    <w:p w:rsidR="00A03AED" w:rsidRPr="004C3125" w:rsidRDefault="00A03AED" w:rsidP="00D62CF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1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 </w:t>
      </w:r>
    </w:p>
    <w:p w:rsidR="00B952BF" w:rsidRPr="00A03AED" w:rsidRDefault="00A03AED" w:rsidP="004B5775">
      <w:pPr>
        <w:spacing w:after="0" w:line="240" w:lineRule="auto"/>
        <w:ind w:firstLine="708"/>
      </w:pPr>
      <w:r w:rsidRPr="004C3125">
        <w:rPr>
          <w:rFonts w:ascii="Times New Roman" w:hAnsi="Times New Roman" w:cs="Times New Roman"/>
          <w:b/>
          <w:sz w:val="28"/>
          <w:szCs w:val="28"/>
          <w:lang w:val="kk-KZ"/>
        </w:rPr>
        <w:t>Денсау</w:t>
      </w:r>
      <w:r w:rsidR="00D62CFB" w:rsidRPr="004C3125">
        <w:rPr>
          <w:rFonts w:ascii="Times New Roman" w:hAnsi="Times New Roman" w:cs="Times New Roman"/>
          <w:b/>
          <w:sz w:val="28"/>
          <w:szCs w:val="28"/>
          <w:lang w:val="kk-KZ"/>
        </w:rPr>
        <w:t>лық сақтау министрі</w:t>
      </w:r>
      <w:r w:rsidR="00D62CFB" w:rsidRPr="004C31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62CFB" w:rsidRPr="004C31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62CFB" w:rsidRPr="004C31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62CFB" w:rsidRPr="004C31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C3125">
        <w:rPr>
          <w:rFonts w:ascii="Times New Roman" w:hAnsi="Times New Roman" w:cs="Times New Roman"/>
          <w:b/>
          <w:sz w:val="28"/>
          <w:szCs w:val="28"/>
          <w:lang w:val="kk-KZ"/>
        </w:rPr>
        <w:t>А. Ц</w:t>
      </w:r>
      <w:r w:rsidRPr="00A03AED">
        <w:rPr>
          <w:rFonts w:ascii="Times New Roman" w:hAnsi="Times New Roman" w:cs="Times New Roman"/>
          <w:b/>
          <w:sz w:val="28"/>
          <w:szCs w:val="28"/>
        </w:rPr>
        <w:t>ой</w:t>
      </w:r>
      <w:r w:rsidRPr="00A03AED">
        <w:t xml:space="preserve"> </w:t>
      </w:r>
    </w:p>
    <w:sectPr w:rsidR="00B952BF" w:rsidRPr="00A03AED" w:rsidSect="001B6ED3">
      <w:headerReference w:type="default" r:id="rId7"/>
      <w:pgSz w:w="11906" w:h="16838"/>
      <w:pgMar w:top="1134" w:right="991" w:bottom="1134" w:left="1701" w:header="708" w:footer="708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18.08.2021 11:47 Алдынгуров Даулет Кадырович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18.08.2021 11:52 Бакирова Назгуль Сериковна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18.08.2021 13:01 Саимова Айсулу Жумабаевна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18.08.2021 15:36 Оразбек Серікболсын Есіркепұлы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18.08.2021 18:49 Темирханов Серикболсын Темирханович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23.08.2021 19:49 Гиният Ажар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27.08.2021 10:06 Амиргалиев Еркинбек Рахимбаевич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01.09.2021 19:20 Цой Алексей Владимирович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51" w:rsidRDefault="005A5551" w:rsidP="001B6ED3">
      <w:pPr>
        <w:spacing w:after="0" w:line="240" w:lineRule="auto"/>
      </w:pPr>
      <w:r>
        <w:separator/>
      </w:r>
    </w:p>
  </w:endnote>
  <w:endnote w:type="continuationSeparator" w:id="0">
    <w:p w:rsidR="005A5551" w:rsidRDefault="005A5551" w:rsidP="001B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02.09.2021 10:38.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51" w:rsidRDefault="005A5551" w:rsidP="001B6ED3">
      <w:pPr>
        <w:spacing w:after="0" w:line="240" w:lineRule="auto"/>
      </w:pPr>
      <w:r>
        <w:separator/>
      </w:r>
    </w:p>
  </w:footnote>
  <w:footnote w:type="continuationSeparator" w:id="0">
    <w:p w:rsidR="005A5551" w:rsidRDefault="005A5551" w:rsidP="001B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ED3" w:rsidRDefault="001B6ED3">
    <w:pPr>
      <w:pStyle w:val="a3"/>
    </w:pPr>
  </w:p>
  <w:tbl>
    <w:tblPr>
      <w:tblW w:w="10325" w:type="dxa"/>
      <w:tblInd w:w="-618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1B6ED3" w:rsidRPr="004318FD" w:rsidTr="00FA0ECB">
      <w:trPr>
        <w:trHeight w:val="1348"/>
      </w:trPr>
      <w:tc>
        <w:tcPr>
          <w:tcW w:w="3936" w:type="dxa"/>
          <w:shd w:val="clear" w:color="auto" w:fill="auto"/>
        </w:tcPr>
        <w:p w:rsidR="001B6ED3" w:rsidRPr="004318FD" w:rsidRDefault="001B6ED3" w:rsidP="001B6ED3">
          <w:pPr>
            <w:spacing w:line="288" w:lineRule="auto"/>
            <w:ind w:right="459"/>
            <w:jc w:val="center"/>
            <w:rPr>
              <w:rFonts w:ascii="Times New Roman" w:hAnsi="Times New Roman" w:cs="Times New Roman"/>
              <w:b/>
              <w:color w:val="3A7298"/>
              <w:sz w:val="20"/>
              <w:szCs w:val="20"/>
              <w:lang w:val="kk-KZ"/>
            </w:rPr>
          </w:pPr>
          <w:r w:rsidRPr="004318FD">
            <w:rPr>
              <w:rFonts w:ascii="Times New Roman" w:hAnsi="Times New Roman" w:cs="Times New Roman"/>
              <w:noProof/>
              <w:color w:val="3399FF"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3B2E57" wp14:editId="626DB29E">
                    <wp:simplePos x="0" y="0"/>
                    <wp:positionH relativeFrom="column">
                      <wp:posOffset>360046</wp:posOffset>
                    </wp:positionH>
                    <wp:positionV relativeFrom="page">
                      <wp:posOffset>1075055</wp:posOffset>
                    </wp:positionV>
                    <wp:extent cx="5943600" cy="19050"/>
                    <wp:effectExtent l="0" t="0" r="19050" b="1905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43600" cy="1905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038E0386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8.35pt,84.65pt" to="496.3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" strokecolor="#39f" strokeweight="1.25pt">
                    <w10:wrap anchory="page"/>
                  </v:line>
                </w:pict>
              </mc:Fallback>
            </mc:AlternateContent>
          </w:r>
          <w:r w:rsidRPr="004318FD"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  <w:t xml:space="preserve">ҚАЗАҚСТАН РЕСПУБЛИКАСЫ </w:t>
          </w:r>
          <w:r w:rsidRPr="004318FD"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  <w:lang w:val="kk-KZ"/>
            </w:rPr>
            <w:t xml:space="preserve">ДЕНСАУЛЫҚ САҚТАУ </w:t>
          </w:r>
          <w:r w:rsidRPr="004318FD"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1B6ED3" w:rsidRPr="004318FD" w:rsidRDefault="001B6ED3" w:rsidP="001B6ED3">
          <w:pPr>
            <w:jc w:val="center"/>
            <w:rPr>
              <w:rFonts w:ascii="Times New Roman" w:hAnsi="Times New Roman" w:cs="Times New Roman"/>
              <w:sz w:val="20"/>
              <w:szCs w:val="20"/>
              <w:lang w:val="kk-KZ"/>
            </w:rPr>
          </w:pPr>
          <w:r w:rsidRPr="004318FD">
            <w:rPr>
              <w:rFonts w:ascii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256A50B6" wp14:editId="7AA70C83">
                <wp:extent cx="972820" cy="97282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B6ED3" w:rsidRPr="004318FD" w:rsidRDefault="001B6ED3" w:rsidP="001B6ED3">
          <w:pPr>
            <w:spacing w:line="288" w:lineRule="auto"/>
            <w:jc w:val="center"/>
            <w:rPr>
              <w:rFonts w:ascii="Times New Roman" w:hAnsi="Times New Roman" w:cs="Times New Roman"/>
              <w:b/>
              <w:color w:val="3A7298"/>
              <w:sz w:val="20"/>
              <w:szCs w:val="20"/>
              <w:lang w:val="kk-KZ"/>
            </w:rPr>
          </w:pPr>
          <w:r w:rsidRPr="004318FD"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  <w:lang w:val="kk-KZ"/>
            </w:rPr>
            <w:t>МИНИСТЕРСТВО ЗДРАВООХРАНЕНИЯ РЕСПУБЛИКИ КАЗАХСТАН</w:t>
          </w:r>
        </w:p>
      </w:tc>
    </w:tr>
    <w:tr w:rsidR="001B6ED3" w:rsidRPr="004318FD" w:rsidTr="00FA0ECB">
      <w:trPr>
        <w:trHeight w:val="591"/>
      </w:trPr>
      <w:tc>
        <w:tcPr>
          <w:tcW w:w="3936" w:type="dxa"/>
          <w:shd w:val="clear" w:color="auto" w:fill="auto"/>
        </w:tcPr>
        <w:p w:rsidR="001B6ED3" w:rsidRPr="004318FD" w:rsidRDefault="001B6ED3" w:rsidP="001B6ED3">
          <w:pPr>
            <w:widowControl w:val="0"/>
            <w:ind w:right="459"/>
            <w:jc w:val="center"/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</w:pPr>
        </w:p>
        <w:p w:rsidR="001B6ED3" w:rsidRPr="004318FD" w:rsidRDefault="001B6ED3" w:rsidP="001B6ED3">
          <w:pPr>
            <w:widowControl w:val="0"/>
            <w:ind w:right="459"/>
            <w:jc w:val="center"/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</w:pPr>
          <w:r w:rsidRPr="004318FD"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1B6ED3" w:rsidRPr="004318FD" w:rsidRDefault="001B6ED3" w:rsidP="001B6ED3">
          <w:pPr>
            <w:jc w:val="center"/>
            <w:rPr>
              <w:rFonts w:ascii="Times New Roman" w:hAnsi="Times New Roman" w:cs="Times New Roman"/>
              <w:sz w:val="20"/>
              <w:szCs w:val="20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1B6ED3" w:rsidRPr="004318FD" w:rsidRDefault="001B6ED3" w:rsidP="001B6ED3">
          <w:pPr>
            <w:spacing w:line="288" w:lineRule="auto"/>
            <w:jc w:val="center"/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</w:pPr>
        </w:p>
        <w:p w:rsidR="001B6ED3" w:rsidRPr="004318FD" w:rsidRDefault="001B6ED3" w:rsidP="001B6ED3">
          <w:pPr>
            <w:spacing w:line="288" w:lineRule="auto"/>
            <w:jc w:val="center"/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  <w:lang w:val="kk-KZ"/>
            </w:rPr>
          </w:pPr>
          <w:r w:rsidRPr="004318FD"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  <w:t>ПРИКАЗ</w:t>
          </w:r>
        </w:p>
      </w:tc>
    </w:tr>
  </w:tbl>
  <w:p w:rsidR="001B6ED3" w:rsidRPr="004318FD" w:rsidRDefault="001B6ED3" w:rsidP="001B6ED3">
    <w:pPr>
      <w:pStyle w:val="a3"/>
      <w:rPr>
        <w:rFonts w:ascii="Times New Roman" w:hAnsi="Times New Roman" w:cs="Times New Roman"/>
        <w:color w:val="3A7298"/>
        <w:sz w:val="20"/>
        <w:szCs w:val="20"/>
        <w:lang w:val="kk-KZ"/>
      </w:rPr>
    </w:pPr>
  </w:p>
  <w:p w:rsidR="001B6ED3" w:rsidRPr="004318FD" w:rsidRDefault="001B6ED3" w:rsidP="001B6ED3">
    <w:pPr>
      <w:pStyle w:val="a3"/>
      <w:rPr>
        <w:rFonts w:ascii="Times New Roman" w:hAnsi="Times New Roman" w:cs="Times New Roman"/>
        <w:color w:val="3A7298"/>
        <w:sz w:val="20"/>
        <w:szCs w:val="20"/>
      </w:rPr>
    </w:pPr>
    <w:proofErr w:type="gramStart"/>
    <w:r w:rsidRPr="004318FD">
      <w:rPr>
        <w:rFonts w:ascii="Times New Roman" w:hAnsi="Times New Roman" w:cs="Times New Roman"/>
        <w:b/>
        <w:bCs/>
        <w:color w:val="3399FF"/>
        <w:sz w:val="20"/>
        <w:szCs w:val="20"/>
        <w:lang w:eastAsia="ru-RU"/>
      </w:rPr>
      <w:t>№  _</w:t>
    </w:r>
    <w:proofErr w:type="gramEnd"/>
    <w:r w:rsidRPr="004318FD">
      <w:rPr>
        <w:rFonts w:ascii="Times New Roman" w:hAnsi="Times New Roman" w:cs="Times New Roman"/>
        <w:b/>
        <w:bCs/>
        <w:color w:val="3399FF"/>
        <w:sz w:val="20"/>
        <w:szCs w:val="20"/>
        <w:lang w:eastAsia="ru-RU"/>
      </w:rPr>
      <w:t>___________________                                                              от «___»    ___________  20</w:t>
    </w:r>
    <w:r w:rsidRPr="004318FD">
      <w:rPr>
        <w:rFonts w:ascii="Times New Roman" w:hAnsi="Times New Roman" w:cs="Times New Roman"/>
        <w:color w:val="3A7298"/>
        <w:sz w:val="20"/>
        <w:szCs w:val="20"/>
        <w:lang w:val="kk-KZ"/>
      </w:rPr>
      <w:t>___</w:t>
    </w:r>
    <w:r w:rsidRPr="004318FD">
      <w:rPr>
        <w:rFonts w:ascii="Times New Roman" w:hAnsi="Times New Roman" w:cs="Times New Roman"/>
        <w:b/>
        <w:bCs/>
        <w:color w:val="3399FF"/>
        <w:sz w:val="20"/>
        <w:szCs w:val="20"/>
        <w:lang w:eastAsia="ru-RU"/>
      </w:rPr>
      <w:t xml:space="preserve">  года</w:t>
    </w:r>
  </w:p>
  <w:p w:rsidR="001B6ED3" w:rsidRPr="004318FD" w:rsidRDefault="001B6ED3" w:rsidP="001B6ED3">
    <w:pPr>
      <w:rPr>
        <w:rFonts w:ascii="Times New Roman" w:hAnsi="Times New Roman" w:cs="Times New Roman"/>
        <w:color w:val="3A7234"/>
        <w:sz w:val="20"/>
        <w:szCs w:val="20"/>
        <w:lang w:val="kk-KZ"/>
      </w:rPr>
    </w:pPr>
  </w:p>
  <w:p w:rsidR="001B6ED3" w:rsidRDefault="001B6ED3" w:rsidP="001B6ED3">
    <w:pPr>
      <w:pStyle w:val="a3"/>
    </w:pPr>
    <w:r>
      <w:rPr>
        <w:rFonts w:ascii="Times New Roman" w:hAnsi="Times New Roman" w:cs="Times New Roman"/>
        <w:color w:val="3399FF"/>
        <w:sz w:val="20"/>
        <w:szCs w:val="20"/>
        <w:lang w:val="kk-KZ"/>
      </w:rPr>
      <w:t xml:space="preserve">          </w:t>
    </w:r>
    <w:r w:rsidRPr="004318FD">
      <w:rPr>
        <w:rFonts w:ascii="Times New Roman" w:hAnsi="Times New Roman" w:cs="Times New Roman"/>
        <w:color w:val="3399FF"/>
        <w:sz w:val="20"/>
        <w:szCs w:val="20"/>
        <w:lang w:val="kk-KZ"/>
      </w:rPr>
      <w:t>Нұр-Сұлтан қ</w:t>
    </w:r>
    <w:proofErr w:type="spellStart"/>
    <w:r w:rsidRPr="004318FD">
      <w:rPr>
        <w:rFonts w:ascii="Times New Roman" w:hAnsi="Times New Roman" w:cs="Times New Roman"/>
        <w:color w:val="3399FF"/>
        <w:sz w:val="20"/>
        <w:szCs w:val="20"/>
      </w:rPr>
      <w:t>аласы</w:t>
    </w:r>
    <w:proofErr w:type="spellEnd"/>
    <w:r w:rsidRPr="004318FD">
      <w:rPr>
        <w:rFonts w:ascii="Times New Roman" w:hAnsi="Times New Roman" w:cs="Times New Roman"/>
        <w:color w:val="3399FF"/>
        <w:sz w:val="20"/>
        <w:szCs w:val="20"/>
        <w:lang w:val="kk-KZ"/>
      </w:rPr>
      <w:t xml:space="preserve">                                                                                                         город Нур-Султан        </w:t>
    </w:r>
  </w:p>
  <w:p w:rsidR="001B6ED3" w:rsidRDefault="001B6ED3">
    <w:pPr>
      <w:pStyle w:val="a3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Наурузбае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C06D3"/>
    <w:multiLevelType w:val="hybridMultilevel"/>
    <w:tmpl w:val="B46ABDD6"/>
    <w:lvl w:ilvl="0" w:tplc="C62ACB7A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D3"/>
    <w:rsid w:val="00124BDB"/>
    <w:rsid w:val="00130DB5"/>
    <w:rsid w:val="001B6ED3"/>
    <w:rsid w:val="001D121E"/>
    <w:rsid w:val="001D52BA"/>
    <w:rsid w:val="002070D5"/>
    <w:rsid w:val="0025674B"/>
    <w:rsid w:val="00297846"/>
    <w:rsid w:val="002C1F0D"/>
    <w:rsid w:val="00477A29"/>
    <w:rsid w:val="004B5775"/>
    <w:rsid w:val="004C3125"/>
    <w:rsid w:val="004D168A"/>
    <w:rsid w:val="005A5551"/>
    <w:rsid w:val="00650CBE"/>
    <w:rsid w:val="006F0468"/>
    <w:rsid w:val="00991403"/>
    <w:rsid w:val="00A03AED"/>
    <w:rsid w:val="00AA3065"/>
    <w:rsid w:val="00B952BF"/>
    <w:rsid w:val="00BC0878"/>
    <w:rsid w:val="00C35706"/>
    <w:rsid w:val="00C50A71"/>
    <w:rsid w:val="00CE17E4"/>
    <w:rsid w:val="00D62CFB"/>
    <w:rsid w:val="00DA7CA8"/>
    <w:rsid w:val="00DD193A"/>
    <w:rsid w:val="00DD7C18"/>
    <w:rsid w:val="00E5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7032B-5C80-470D-8115-EF700A6DEB82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6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ED3"/>
  </w:style>
  <w:style w:type="paragraph" w:styleId="a5">
    <w:name w:val="footer"/>
    <w:basedOn w:val="a"/>
    <w:link w:val="a6"/>
    <w:uiPriority w:val="99"/>
    <w:unhideWhenUsed/>
    <w:rsid w:val="001B6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ED3"/>
  </w:style>
  <w:style w:type="character" w:styleId="a7">
    <w:name w:val="Hyperlink"/>
    <w:basedOn w:val="a0"/>
    <w:uiPriority w:val="99"/>
    <w:semiHidden/>
    <w:unhideWhenUsed/>
    <w:rsid w:val="001B6ED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6ED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D1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1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97" Type="http://schemas.openxmlformats.org/officeDocument/2006/relationships/footer" Target="foot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А. Аяуова</dc:creator>
  <cp:keywords/>
  <dc:description/>
  <cp:lastModifiedBy>Ainagul S. Nauruzbayeva</cp:lastModifiedBy>
  <cp:revision>14</cp:revision>
  <cp:lastPrinted>2021-08-18T05:01:00Z</cp:lastPrinted>
  <dcterms:created xsi:type="dcterms:W3CDTF">2021-08-13T05:48:00Z</dcterms:created>
  <dcterms:modified xsi:type="dcterms:W3CDTF">2021-08-18T05:11:00Z</dcterms:modified>
</cp:coreProperties>
</file>